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0226039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DC4FE1">
        <w:rPr>
          <w:rFonts w:asciiTheme="minorHAnsi" w:hAnsiTheme="minorHAnsi" w:cstheme="minorHAnsi"/>
          <w:b/>
          <w:bCs/>
          <w:color w:val="FF0000"/>
          <w:lang w:val="en-US"/>
        </w:rPr>
        <w:t>6</w:t>
      </w:r>
      <w:r w:rsidR="000E3AF0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44394C">
        <w:rPr>
          <w:rFonts w:asciiTheme="minorHAnsi" w:hAnsiTheme="minorHAnsi" w:cstheme="minorHAnsi"/>
          <w:color w:val="5B9BD5"/>
          <w:lang w:val="en-US"/>
        </w:rPr>
        <w:t>1</w:t>
      </w:r>
      <w:r w:rsidR="000E3AF0">
        <w:rPr>
          <w:rFonts w:asciiTheme="minorHAnsi" w:hAnsiTheme="minorHAnsi" w:cstheme="minorHAnsi"/>
          <w:color w:val="5B9BD5"/>
          <w:lang w:val="en-US"/>
        </w:rPr>
        <w:t>7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73C09">
        <w:rPr>
          <w:rFonts w:asciiTheme="minorHAnsi" w:hAnsiTheme="minorHAnsi" w:cstheme="minorHAnsi"/>
          <w:color w:val="5B9BD5"/>
          <w:lang w:val="en-US"/>
        </w:rPr>
        <w:t>Novem</w:t>
      </w:r>
      <w:r w:rsidR="008B6470">
        <w:rPr>
          <w:rFonts w:asciiTheme="minorHAnsi" w:hAnsiTheme="minorHAnsi" w:cstheme="minorHAnsi"/>
          <w:color w:val="5B9BD5"/>
          <w:lang w:val="en-US"/>
        </w:rPr>
        <w:t>ber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E214E64" w:rsidR="00DB7AB1" w:rsidRPr="000E3AF0" w:rsidRDefault="000E3AF0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44394C">
              <w:rPr>
                <w:rFonts w:asciiTheme="minorHAnsi" w:hAnsiTheme="minorHAnsi" w:cstheme="minorHAnsi"/>
                <w:b/>
                <w:color w:val="FF0000"/>
                <w:lang w:val="en-US"/>
              </w:rPr>
              <w:t>EPWA Warszawa Okecie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7CD61090" w:rsidR="00DB7AB1" w:rsidRPr="00C0430E" w:rsidRDefault="000E3AF0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0E3AF0">
              <w:rPr>
                <w:rFonts w:asciiTheme="minorHAnsi" w:hAnsiTheme="minorHAnsi" w:cstheme="minorHAnsi"/>
                <w:b/>
                <w:color w:val="FF0000"/>
                <w:lang w:val="en-US"/>
              </w:rPr>
              <w:t>EVRA Riga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A70656C" w:rsidR="00BB6091" w:rsidRPr="0044394C" w:rsidRDefault="000E3AF0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E3AF0">
              <w:rPr>
                <w:rFonts w:asciiTheme="minorHAnsi" w:hAnsiTheme="minorHAnsi" w:cstheme="minorHAnsi"/>
                <w:bCs/>
                <w:color w:val="17365D"/>
                <w:lang w:val="en-US"/>
              </w:rPr>
              <w:t>BAMSO Z182 ASLUX Z460 XESNA M857 GUNT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25EB331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C67692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0E3AF0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67692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6E12C5A" w:rsidR="00BB6091" w:rsidRPr="000F22CE" w:rsidRDefault="0044394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0E3AF0">
              <w:rPr>
                <w:rFonts w:asciiTheme="minorHAnsi" w:hAnsiTheme="minorHAnsi" w:cstheme="minorHAnsi"/>
                <w:bCs/>
                <w:color w:val="17365D"/>
                <w:lang w:val="en-US"/>
              </w:rPr>
              <w:t>48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4FEE02F6" w:rsidR="00BB6091" w:rsidRPr="000F22CE" w:rsidRDefault="0044394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0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55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622EDCE" w:rsidR="00BB6091" w:rsidRPr="00D73C09" w:rsidRDefault="000E3AF0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E3AF0">
              <w:rPr>
                <w:rFonts w:asciiTheme="minorHAnsi" w:hAnsiTheme="minorHAnsi" w:cstheme="minorHAnsi"/>
                <w:color w:val="17365D"/>
              </w:rPr>
              <w:t>EYSA Siauliai Intl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0F4920E8" w:rsidR="00BB6091" w:rsidRPr="000F22CE" w:rsidRDefault="000E3AF0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65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C46BCF" w:rsidRPr="006D7BC9" w14:paraId="707AE9DF" w14:textId="77777777" w:rsidTr="00491A07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E16214E" w14:textId="1537C830" w:rsidR="00C46BCF" w:rsidRPr="0036416A" w:rsidRDefault="00C46BCF" w:rsidP="00C056C5">
            <w:pPr>
              <w:spacing w:before="120" w:after="0" w:line="240" w:lineRule="auto"/>
              <w:ind w:right="-108"/>
            </w:pPr>
            <w:r w:rsidRPr="00C46BCF">
              <w:t>Warszawa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208A3A7" w14:textId="60244149" w:rsidR="00C46BCF" w:rsidRPr="00DC4FE1" w:rsidRDefault="00E03E71" w:rsidP="00C056C5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C46BCF" w:rsidRPr="00DA32C0">
                <w:rPr>
                  <w:rStyle w:val="Collegamentoipertestuale"/>
                </w:rPr>
                <w:t>https://plvacc.pl/airports/epwa.php</w:t>
              </w:r>
            </w:hyperlink>
            <w:r w:rsidR="00C46BCF">
              <w:t xml:space="preserve"> </w:t>
            </w:r>
          </w:p>
        </w:tc>
      </w:tr>
      <w:tr w:rsidR="000E3AF0" w:rsidRPr="00E14E15" w14:paraId="2B494B3E" w14:textId="77777777" w:rsidTr="000E3AF0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E55E91C" w14:textId="30A6BCDB" w:rsidR="000E3AF0" w:rsidRPr="00BA16DB" w:rsidRDefault="000E3AF0" w:rsidP="00AC445C">
            <w:pPr>
              <w:spacing w:before="120" w:after="0" w:line="240" w:lineRule="auto"/>
              <w:ind w:right="-108"/>
            </w:pPr>
            <w:bookmarkStart w:id="4" w:name="_Hlk144234734"/>
            <w:r>
              <w:t>Riga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00DCA241" w14:textId="5C183C4E" w:rsidR="000E3AF0" w:rsidRPr="00E14E15" w:rsidRDefault="000E3AF0" w:rsidP="00AC445C">
            <w:pPr>
              <w:spacing w:before="120" w:after="120" w:line="240" w:lineRule="auto"/>
              <w:ind w:left="36" w:right="113"/>
            </w:pPr>
            <w:hyperlink r:id="rId9" w:history="1">
              <w:r w:rsidRPr="00024D7F">
                <w:rPr>
                  <w:rStyle w:val="Collegamentoipertestuale"/>
                </w:rPr>
                <w:t>https://lv-vacc.org/latvia-vacc-charts/</w:t>
              </w:r>
            </w:hyperlink>
            <w:r>
              <w:t xml:space="preserve"> </w:t>
            </w:r>
          </w:p>
        </w:tc>
      </w:tr>
    </w:tbl>
    <w:bookmarkEnd w:id="4"/>
    <w:p w14:paraId="7609E356" w14:textId="366B16A9" w:rsidR="00061784" w:rsidRPr="000F22CE" w:rsidRDefault="00C46BCF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B2A85" w14:textId="77777777" w:rsidR="00E03E71" w:rsidRDefault="00E03E71">
      <w:pPr>
        <w:spacing w:after="0" w:line="240" w:lineRule="auto"/>
      </w:pPr>
      <w:r>
        <w:separator/>
      </w:r>
    </w:p>
  </w:endnote>
  <w:endnote w:type="continuationSeparator" w:id="0">
    <w:p w14:paraId="78234EE9" w14:textId="77777777" w:rsidR="00E03E71" w:rsidRDefault="00E03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0C7D4" w14:textId="77777777" w:rsidR="00E03E71" w:rsidRDefault="00E03E71">
      <w:pPr>
        <w:spacing w:after="0" w:line="240" w:lineRule="auto"/>
      </w:pPr>
      <w:r>
        <w:separator/>
      </w:r>
    </w:p>
  </w:footnote>
  <w:footnote w:type="continuationSeparator" w:id="0">
    <w:p w14:paraId="5408990B" w14:textId="77777777" w:rsidR="00E03E71" w:rsidRDefault="00E03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E3A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vacc.pl/airports/epwa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v-vacc.org/latvia-vacc-chart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19017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519</cp:revision>
  <cp:lastPrinted>2023-11-07T12:28:00Z</cp:lastPrinted>
  <dcterms:created xsi:type="dcterms:W3CDTF">2021-05-12T09:38:00Z</dcterms:created>
  <dcterms:modified xsi:type="dcterms:W3CDTF">2023-11-15T10:24:00Z</dcterms:modified>
</cp:coreProperties>
</file>